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DD" w:rsidRPr="00F920DD" w:rsidRDefault="00F920DD" w:rsidP="00B43010">
      <w:pPr>
        <w:spacing w:beforeLines="1" w:afterLines="1"/>
        <w:jc w:val="center"/>
        <w:rPr>
          <w:rFonts w:asciiTheme="majorHAnsi" w:hAnsiTheme="majorHAnsi" w:cs="Times New Roman"/>
          <w:color w:val="000000" w:themeColor="text1"/>
        </w:rPr>
      </w:pPr>
      <w:r w:rsidRPr="00F920DD">
        <w:rPr>
          <w:rFonts w:asciiTheme="majorHAnsi" w:hAnsiTheme="majorHAnsi" w:cs="Times New Roman"/>
          <w:color w:val="000000" w:themeColor="text1"/>
        </w:rPr>
        <w:t>Fluency Resources –</w:t>
      </w:r>
    </w:p>
    <w:p w:rsidR="00F920DD" w:rsidRPr="00F920DD" w:rsidRDefault="00F920DD" w:rsidP="00B43010">
      <w:pPr>
        <w:spacing w:beforeLines="1" w:afterLines="1"/>
        <w:rPr>
          <w:rFonts w:asciiTheme="majorHAnsi" w:hAnsiTheme="majorHAnsi" w:cs="Times New Roman"/>
          <w:color w:val="000000" w:themeColor="text1"/>
        </w:rPr>
      </w:pPr>
    </w:p>
    <w:p w:rsidR="00F920DD" w:rsidRPr="00F920DD" w:rsidRDefault="00F920DD" w:rsidP="00B43010">
      <w:pPr>
        <w:spacing w:beforeLines="1" w:afterLines="1"/>
        <w:rPr>
          <w:rFonts w:asciiTheme="majorHAnsi" w:hAnsiTheme="majorHAnsi" w:cs="Times New Roman"/>
          <w:color w:val="000000" w:themeColor="text1"/>
        </w:rPr>
      </w:pPr>
      <w:r w:rsidRPr="00F920DD">
        <w:rPr>
          <w:rFonts w:asciiTheme="majorHAnsi" w:hAnsiTheme="majorHAnsi" w:cs="Times New Roman"/>
          <w:color w:val="000000" w:themeColor="text1"/>
        </w:rPr>
        <w:t xml:space="preserve">Fluency Kits – </w:t>
      </w:r>
    </w:p>
    <w:p w:rsidR="00F920DD" w:rsidRPr="00F920DD" w:rsidRDefault="00F920DD" w:rsidP="00B43010">
      <w:pPr>
        <w:spacing w:beforeLines="1" w:afterLines="1"/>
        <w:rPr>
          <w:rFonts w:asciiTheme="majorHAnsi" w:hAnsiTheme="majorHAnsi" w:cs="Times New Roman"/>
          <w:color w:val="000000" w:themeColor="text1"/>
        </w:rPr>
      </w:pPr>
    </w:p>
    <w:p w:rsidR="00F920DD" w:rsidRPr="00F920DD" w:rsidRDefault="00BD65DC" w:rsidP="00B43010">
      <w:pPr>
        <w:spacing w:beforeLines="1" w:afterLines="1"/>
        <w:rPr>
          <w:rFonts w:asciiTheme="majorHAnsi" w:hAnsiTheme="majorHAnsi" w:cs="Times New Roman"/>
          <w:color w:val="000000" w:themeColor="text1"/>
        </w:rPr>
      </w:pPr>
      <w:r w:rsidRPr="00F920DD">
        <w:rPr>
          <w:rFonts w:asciiTheme="majorHAnsi" w:hAnsiTheme="majorHAnsi" w:cs="Times New Roman"/>
          <w:color w:val="000000" w:themeColor="text1"/>
        </w:rPr>
        <w:t>The fluency kits are</w:t>
      </w:r>
      <w:r w:rsidR="00F920DD" w:rsidRPr="00F920DD">
        <w:rPr>
          <w:rFonts w:asciiTheme="majorHAnsi" w:hAnsiTheme="majorHAnsi" w:cs="Times New Roman"/>
          <w:color w:val="000000" w:themeColor="text1"/>
        </w:rPr>
        <w:t xml:space="preserve"> tools</w:t>
      </w:r>
      <w:r w:rsidRPr="00F920DD">
        <w:rPr>
          <w:rFonts w:asciiTheme="majorHAnsi" w:hAnsiTheme="majorHAnsi" w:cs="Times New Roman"/>
          <w:color w:val="000000" w:themeColor="text1"/>
        </w:rPr>
        <w:t xml:space="preserve"> that teachers can use to:</w:t>
      </w:r>
    </w:p>
    <w:p w:rsidR="00F920DD" w:rsidRPr="00F920DD" w:rsidRDefault="00F920DD" w:rsidP="00B43010">
      <w:pPr>
        <w:spacing w:beforeLines="1" w:afterLines="1"/>
        <w:rPr>
          <w:rFonts w:asciiTheme="majorHAnsi" w:hAnsiTheme="majorHAnsi" w:cs="Times New Roman"/>
          <w:color w:val="000000" w:themeColor="text1"/>
        </w:rPr>
      </w:pPr>
    </w:p>
    <w:p w:rsidR="00F920DD" w:rsidRPr="00F920DD" w:rsidRDefault="00BD65DC" w:rsidP="00B43010">
      <w:pPr>
        <w:pStyle w:val="ListParagraph"/>
        <w:numPr>
          <w:ilvl w:val="0"/>
          <w:numId w:val="3"/>
        </w:numPr>
        <w:spacing w:beforeLines="1" w:afterLines="1"/>
        <w:ind w:left="990" w:hanging="270"/>
        <w:rPr>
          <w:rFonts w:asciiTheme="majorHAnsi" w:hAnsiTheme="majorHAnsi" w:cs="Times New Roman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communicate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between teachers (classroom </w:t>
      </w:r>
      <w:r w:rsidR="00F920DD" w:rsidRPr="00F920DD">
        <w:rPr>
          <w:rFonts w:asciiTheme="majorHAnsi" w:hAnsiTheme="majorHAnsi"/>
          <w:color w:val="000000" w:themeColor="text1"/>
        </w:rPr>
        <w:t>teacher with specialist or tutor</w:t>
      </w:r>
      <w:r w:rsidRPr="00F920DD">
        <w:rPr>
          <w:rFonts w:asciiTheme="majorHAnsi" w:hAnsiTheme="majorHAnsi"/>
          <w:color w:val="000000" w:themeColor="text1"/>
        </w:rPr>
        <w:t>) the information that students (who are working on improving automaticity) need extra practice reading.</w:t>
      </w:r>
    </w:p>
    <w:p w:rsidR="00F920DD" w:rsidRPr="00F920DD" w:rsidRDefault="00F920DD" w:rsidP="00B43010">
      <w:pPr>
        <w:pStyle w:val="ListParagraph"/>
        <w:numPr>
          <w:ilvl w:val="0"/>
          <w:numId w:val="3"/>
        </w:numPr>
        <w:spacing w:beforeLines="1" w:afterLines="1"/>
        <w:ind w:left="990" w:hanging="270"/>
        <w:rPr>
          <w:rFonts w:asciiTheme="majorHAnsi" w:hAnsiTheme="majorHAnsi" w:cs="Times New Roman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monitor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fluency progress of student</w:t>
      </w:r>
    </w:p>
    <w:p w:rsidR="00BD65DC" w:rsidRPr="00F920DD" w:rsidRDefault="00F920DD" w:rsidP="00B43010">
      <w:pPr>
        <w:pStyle w:val="ListParagraph"/>
        <w:numPr>
          <w:ilvl w:val="0"/>
          <w:numId w:val="3"/>
        </w:numPr>
        <w:spacing w:beforeLines="1" w:afterLines="1"/>
        <w:ind w:left="990" w:hanging="270"/>
        <w:rPr>
          <w:rFonts w:asciiTheme="majorHAnsi" w:hAnsiTheme="majorHAnsi" w:cs="Times New Roman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provide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individualized materials that best fit the student (reading level, interest level, etc.)</w:t>
      </w:r>
    </w:p>
    <w:p w:rsidR="00F920DD" w:rsidRPr="00F920DD" w:rsidRDefault="00F920DD" w:rsidP="00B43010">
      <w:pPr>
        <w:spacing w:beforeLines="1" w:afterLines="1"/>
        <w:rPr>
          <w:rFonts w:asciiTheme="majorHAnsi" w:hAnsiTheme="majorHAnsi" w:cs="Times New Roman"/>
          <w:color w:val="000000" w:themeColor="text1"/>
        </w:rPr>
      </w:pPr>
    </w:p>
    <w:p w:rsidR="00BD65DC" w:rsidRPr="00F920DD" w:rsidRDefault="00BD65DC" w:rsidP="00B43010">
      <w:pPr>
        <w:spacing w:beforeLines="1" w:afterLines="1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F920DD">
        <w:rPr>
          <w:rFonts w:asciiTheme="majorHAnsi" w:hAnsiTheme="majorHAnsi" w:cs="Times New Roman"/>
          <w:color w:val="000000" w:themeColor="text1"/>
        </w:rPr>
        <w:t>The kits can have any of the following</w:t>
      </w:r>
      <w:r w:rsidR="00F920DD" w:rsidRPr="00F920DD">
        <w:rPr>
          <w:rFonts w:asciiTheme="majorHAnsi" w:hAnsiTheme="majorHAnsi" w:cs="Times New Roman"/>
          <w:color w:val="000000" w:themeColor="text1"/>
        </w:rPr>
        <w:t>, depending on the needs of the student and goals that need to be met:</w:t>
      </w:r>
    </w:p>
    <w:p w:rsidR="00BD65DC" w:rsidRPr="00F920DD" w:rsidRDefault="001864FE" w:rsidP="00B43010">
      <w:pPr>
        <w:numPr>
          <w:ilvl w:val="0"/>
          <w:numId w:val="5"/>
        </w:numPr>
        <w:spacing w:beforeLines="1" w:afterLines="1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>
        <w:rPr>
          <w:rFonts w:asciiTheme="majorHAnsi" w:hAnsiTheme="majorHAnsi"/>
          <w:color w:val="000000" w:themeColor="text1"/>
        </w:rPr>
        <w:t>drill</w:t>
      </w:r>
      <w:proofErr w:type="gramEnd"/>
      <w:r>
        <w:rPr>
          <w:rFonts w:asciiTheme="majorHAnsi" w:hAnsiTheme="majorHAnsi"/>
          <w:color w:val="000000" w:themeColor="text1"/>
        </w:rPr>
        <w:t xml:space="preserve"> sheets with designated </w:t>
      </w:r>
      <w:r w:rsidR="00BD65DC" w:rsidRPr="00F920DD">
        <w:rPr>
          <w:rFonts w:asciiTheme="majorHAnsi" w:hAnsiTheme="majorHAnsi"/>
          <w:color w:val="000000" w:themeColor="text1"/>
        </w:rPr>
        <w:t>skill</w:t>
      </w:r>
      <w:r>
        <w:rPr>
          <w:rFonts w:asciiTheme="majorHAnsi" w:hAnsiTheme="majorHAnsi"/>
          <w:color w:val="000000" w:themeColor="text1"/>
        </w:rPr>
        <w:t xml:space="preserve"> to address</w:t>
      </w:r>
      <w:r w:rsidR="00BD65DC" w:rsidRPr="00F920DD">
        <w:rPr>
          <w:rFonts w:asciiTheme="majorHAnsi" w:hAnsiTheme="majorHAnsi"/>
          <w:color w:val="000000" w:themeColor="text1"/>
        </w:rPr>
        <w:t xml:space="preserve"> student need (high frequency words, letter sounds or names, phrases, sentences,</w:t>
      </w:r>
      <w:r>
        <w:rPr>
          <w:rFonts w:asciiTheme="majorHAnsi" w:hAnsiTheme="majorHAnsi"/>
          <w:color w:val="000000" w:themeColor="text1"/>
        </w:rPr>
        <w:t xml:space="preserve"> word families, etc.</w:t>
      </w:r>
      <w:r w:rsidR="00BD65DC" w:rsidRPr="00F920DD">
        <w:rPr>
          <w:rFonts w:asciiTheme="majorHAnsi" w:hAnsiTheme="majorHAnsi"/>
          <w:color w:val="000000" w:themeColor="text1"/>
        </w:rPr>
        <w:t>)</w:t>
      </w:r>
    </w:p>
    <w:p w:rsidR="00BD65DC" w:rsidRPr="00F920DD" w:rsidRDefault="00BD65DC" w:rsidP="00B43010">
      <w:pPr>
        <w:numPr>
          <w:ilvl w:val="0"/>
          <w:numId w:val="5"/>
        </w:numPr>
        <w:spacing w:beforeLines="1" w:afterLines="1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story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that </w:t>
      </w:r>
      <w:r w:rsidR="001864FE">
        <w:rPr>
          <w:rFonts w:asciiTheme="majorHAnsi" w:hAnsiTheme="majorHAnsi"/>
          <w:color w:val="000000" w:themeColor="text1"/>
        </w:rPr>
        <w:t>student</w:t>
      </w:r>
      <w:r w:rsidRPr="00F920DD">
        <w:rPr>
          <w:rFonts w:asciiTheme="majorHAnsi" w:hAnsiTheme="majorHAnsi"/>
          <w:color w:val="000000" w:themeColor="text1"/>
        </w:rPr>
        <w:t xml:space="preserve"> need</w:t>
      </w:r>
      <w:r w:rsidR="001864FE">
        <w:rPr>
          <w:rFonts w:asciiTheme="majorHAnsi" w:hAnsiTheme="majorHAnsi"/>
          <w:color w:val="000000" w:themeColor="text1"/>
        </w:rPr>
        <w:t>s</w:t>
      </w:r>
      <w:r w:rsidRPr="00F920DD">
        <w:rPr>
          <w:rFonts w:asciiTheme="majorHAnsi" w:hAnsiTheme="majorHAnsi"/>
          <w:color w:val="000000" w:themeColor="text1"/>
        </w:rPr>
        <w:t xml:space="preserve"> </w:t>
      </w:r>
      <w:r w:rsidR="001864FE">
        <w:rPr>
          <w:rFonts w:asciiTheme="majorHAnsi" w:hAnsiTheme="majorHAnsi"/>
          <w:color w:val="000000" w:themeColor="text1"/>
        </w:rPr>
        <w:t xml:space="preserve">to practice with </w:t>
      </w:r>
      <w:r w:rsidRPr="00F920DD">
        <w:rPr>
          <w:rFonts w:asciiTheme="majorHAnsi" w:hAnsiTheme="majorHAnsi"/>
          <w:color w:val="000000" w:themeColor="text1"/>
        </w:rPr>
        <w:t xml:space="preserve">multiple readings </w:t>
      </w:r>
    </w:p>
    <w:p w:rsidR="00BD65DC" w:rsidRPr="00F920DD" w:rsidRDefault="00BD65DC" w:rsidP="00B43010">
      <w:pPr>
        <w:numPr>
          <w:ilvl w:val="0"/>
          <w:numId w:val="5"/>
        </w:numPr>
        <w:spacing w:beforeLines="1" w:afterLines="1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flashcards</w:t>
      </w:r>
      <w:proofErr w:type="gramEnd"/>
    </w:p>
    <w:p w:rsidR="00BD65DC" w:rsidRPr="00F920DD" w:rsidRDefault="00BD65DC" w:rsidP="00B43010">
      <w:pPr>
        <w:numPr>
          <w:ilvl w:val="0"/>
          <w:numId w:val="5"/>
        </w:numPr>
        <w:spacing w:beforeLines="1" w:afterLines="1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chart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for timed practice if student is being timed during practice</w:t>
      </w:r>
    </w:p>
    <w:p w:rsidR="00BD65DC" w:rsidRPr="00F920DD" w:rsidRDefault="00BD65DC" w:rsidP="00B43010">
      <w:pPr>
        <w:numPr>
          <w:ilvl w:val="0"/>
          <w:numId w:val="5"/>
        </w:numPr>
        <w:spacing w:beforeLines="1" w:afterLines="1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F920DD">
        <w:rPr>
          <w:rFonts w:asciiTheme="majorHAnsi" w:hAnsiTheme="majorHAnsi"/>
          <w:color w:val="000000" w:themeColor="text1"/>
        </w:rPr>
        <w:t>any</w:t>
      </w:r>
      <w:proofErr w:type="gramEnd"/>
      <w:r w:rsidRPr="00F920DD">
        <w:rPr>
          <w:rFonts w:asciiTheme="majorHAnsi" w:hAnsiTheme="majorHAnsi"/>
          <w:color w:val="000000" w:themeColor="text1"/>
        </w:rPr>
        <w:t xml:space="preserve"> of the material</w:t>
      </w:r>
      <w:r w:rsidR="001864FE">
        <w:rPr>
          <w:rFonts w:asciiTheme="majorHAnsi" w:hAnsiTheme="majorHAnsi"/>
          <w:color w:val="000000" w:themeColor="text1"/>
        </w:rPr>
        <w:t>s</w:t>
      </w:r>
      <w:r w:rsidRPr="00F920DD">
        <w:rPr>
          <w:rFonts w:asciiTheme="majorHAnsi" w:hAnsiTheme="majorHAnsi"/>
          <w:color w:val="000000" w:themeColor="text1"/>
        </w:rPr>
        <w:t xml:space="preserve"> needed to repeat an activity that was used in another setting (word sort, </w:t>
      </w:r>
      <w:r w:rsidR="001864FE">
        <w:rPr>
          <w:rFonts w:asciiTheme="majorHAnsi" w:hAnsiTheme="majorHAnsi"/>
          <w:color w:val="000000" w:themeColor="text1"/>
        </w:rPr>
        <w:t>phoneme grapheme mapping, etc.</w:t>
      </w:r>
      <w:r w:rsidRPr="00F920DD">
        <w:rPr>
          <w:rFonts w:asciiTheme="majorHAnsi" w:hAnsiTheme="majorHAnsi"/>
          <w:color w:val="000000" w:themeColor="text1"/>
        </w:rPr>
        <w:t>)</w:t>
      </w:r>
    </w:p>
    <w:p w:rsidR="00A47CF8" w:rsidRDefault="00A47CF8"/>
    <w:p w:rsidR="00A47CF8" w:rsidRDefault="00A47CF8">
      <w:pPr>
        <w:rPr>
          <w:rFonts w:asciiTheme="majorHAnsi" w:hAnsiTheme="majorHAnsi"/>
        </w:rPr>
      </w:pPr>
      <w:r w:rsidRPr="00A47CF8">
        <w:rPr>
          <w:rFonts w:asciiTheme="majorHAnsi" w:hAnsiTheme="majorHAnsi"/>
        </w:rPr>
        <w:t>F</w:t>
      </w:r>
      <w:r>
        <w:rPr>
          <w:rFonts w:asciiTheme="majorHAnsi" w:hAnsiTheme="majorHAnsi"/>
        </w:rPr>
        <w:t>luency Resources –</w:t>
      </w:r>
    </w:p>
    <w:p w:rsidR="004D19A5" w:rsidRDefault="004D19A5">
      <w:pPr>
        <w:rPr>
          <w:rFonts w:asciiTheme="majorHAnsi" w:hAnsiTheme="majorHAnsi"/>
        </w:rPr>
      </w:pPr>
    </w:p>
    <w:p w:rsidR="004D19A5" w:rsidRDefault="004D19A5">
      <w:pPr>
        <w:rPr>
          <w:rFonts w:asciiTheme="majorHAnsi" w:hAnsiTheme="majorHAnsi"/>
        </w:rPr>
      </w:pPr>
      <w:r>
        <w:rPr>
          <w:rFonts w:asciiTheme="majorHAnsi" w:hAnsiTheme="majorHAnsi"/>
        </w:rPr>
        <w:t>FCRR.org – Student Center Activities for Fluency</w:t>
      </w:r>
    </w:p>
    <w:p w:rsidR="004D19A5" w:rsidRDefault="004D19A5">
      <w:pPr>
        <w:rPr>
          <w:rFonts w:asciiTheme="majorHAnsi" w:hAnsiTheme="majorHAnsi"/>
        </w:rPr>
      </w:pPr>
      <w:hyperlink r:id="rId5" w:history="1">
        <w:r w:rsidRPr="003874E4">
          <w:rPr>
            <w:rStyle w:val="Hyperlink"/>
            <w:rFonts w:asciiTheme="majorHAnsi" w:hAnsiTheme="majorHAnsi"/>
          </w:rPr>
          <w:t>http://www.fcrr.org/Curriculum/studentCenterActivities.shtm</w:t>
        </w:r>
      </w:hyperlink>
    </w:p>
    <w:p w:rsidR="000018B2" w:rsidRDefault="000018B2">
      <w:pPr>
        <w:rPr>
          <w:rFonts w:asciiTheme="majorHAnsi" w:hAnsiTheme="majorHAnsi"/>
        </w:rPr>
      </w:pPr>
    </w:p>
    <w:p w:rsidR="000018B2" w:rsidRDefault="000018B2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Read,</w:t>
      </w:r>
      <w:proofErr w:type="gramEnd"/>
      <w:r>
        <w:rPr>
          <w:rFonts w:asciiTheme="majorHAnsi" w:hAnsiTheme="majorHAnsi"/>
        </w:rPr>
        <w:t xml:space="preserve"> Write, Think – Reader’s Theatre</w:t>
      </w:r>
    </w:p>
    <w:p w:rsidR="000018B2" w:rsidRDefault="000018B2">
      <w:pPr>
        <w:rPr>
          <w:rFonts w:asciiTheme="majorHAnsi" w:hAnsiTheme="majorHAnsi"/>
        </w:rPr>
      </w:pPr>
      <w:hyperlink r:id="rId6" w:history="1">
        <w:r w:rsidRPr="003874E4">
          <w:rPr>
            <w:rStyle w:val="Hyperlink"/>
            <w:rFonts w:asciiTheme="majorHAnsi" w:hAnsiTheme="majorHAnsi"/>
          </w:rPr>
          <w:t>http://www.readwritethink.org/classroom-resources/lesson-plans/reading-idol-bringing-readers-30621.html</w:t>
        </w:r>
      </w:hyperlink>
    </w:p>
    <w:p w:rsidR="000018B2" w:rsidRDefault="000018B2">
      <w:pPr>
        <w:rPr>
          <w:rFonts w:asciiTheme="majorHAnsi" w:hAnsiTheme="majorHAnsi"/>
        </w:rPr>
      </w:pPr>
    </w:p>
    <w:p w:rsidR="000018B2" w:rsidRDefault="000018B2">
      <w:pPr>
        <w:rPr>
          <w:rFonts w:asciiTheme="majorHAnsi" w:hAnsiTheme="majorHAnsi"/>
        </w:rPr>
      </w:pPr>
      <w:r>
        <w:rPr>
          <w:rFonts w:asciiTheme="majorHAnsi" w:hAnsiTheme="majorHAnsi"/>
        </w:rPr>
        <w:t>Read, Write, Think – Interactive Technology Resources</w:t>
      </w:r>
    </w:p>
    <w:p w:rsidR="000018B2" w:rsidRDefault="000018B2">
      <w:pPr>
        <w:rPr>
          <w:rFonts w:asciiTheme="majorHAnsi" w:hAnsiTheme="majorHAnsi"/>
        </w:rPr>
      </w:pPr>
      <w:hyperlink r:id="rId7" w:history="1">
        <w:r w:rsidRPr="003874E4">
          <w:rPr>
            <w:rStyle w:val="Hyperlink"/>
            <w:rFonts w:asciiTheme="majorHAnsi" w:hAnsiTheme="majorHAnsi"/>
          </w:rPr>
          <w:t>http://www.readwritethink.org/classroom-resources/student-interactives/match-30064.html</w:t>
        </w:r>
      </w:hyperlink>
    </w:p>
    <w:p w:rsidR="000018B2" w:rsidRDefault="000018B2">
      <w:pPr>
        <w:rPr>
          <w:rFonts w:asciiTheme="majorHAnsi" w:hAnsiTheme="majorHAnsi"/>
        </w:rPr>
      </w:pPr>
    </w:p>
    <w:p w:rsidR="004D19A5" w:rsidRDefault="004D19A5">
      <w:pPr>
        <w:rPr>
          <w:rFonts w:asciiTheme="majorHAnsi" w:hAnsiTheme="majorHAnsi"/>
        </w:rPr>
      </w:pPr>
    </w:p>
    <w:p w:rsidR="004D19A5" w:rsidRDefault="004D19A5">
      <w:pPr>
        <w:rPr>
          <w:rFonts w:asciiTheme="majorHAnsi" w:hAnsiTheme="majorHAnsi"/>
        </w:rPr>
      </w:pPr>
    </w:p>
    <w:p w:rsidR="001864FE" w:rsidRDefault="001864FE"/>
    <w:p w:rsidR="001864FE" w:rsidRDefault="001864FE"/>
    <w:p w:rsidR="001864FE" w:rsidRDefault="001864FE"/>
    <w:p w:rsidR="001864FE" w:rsidRDefault="001864FE"/>
    <w:p w:rsidR="00BD65DC" w:rsidRDefault="00BD65DC"/>
    <w:sectPr w:rsidR="00BD65DC" w:rsidSect="00BD65D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6C9B"/>
    <w:multiLevelType w:val="multilevel"/>
    <w:tmpl w:val="317E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13985"/>
    <w:multiLevelType w:val="multilevel"/>
    <w:tmpl w:val="0DBC3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D0BD7"/>
    <w:multiLevelType w:val="hybridMultilevel"/>
    <w:tmpl w:val="AFD88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5E3E2D"/>
    <w:multiLevelType w:val="multilevel"/>
    <w:tmpl w:val="0DBC3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454D5"/>
    <w:multiLevelType w:val="hybridMultilevel"/>
    <w:tmpl w:val="5E684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D65DC"/>
    <w:rsid w:val="000018B2"/>
    <w:rsid w:val="001864FE"/>
    <w:rsid w:val="004D19A5"/>
    <w:rsid w:val="00A47CF8"/>
    <w:rsid w:val="00B43010"/>
    <w:rsid w:val="00BD65DC"/>
    <w:rsid w:val="00F920DD"/>
  </w:rsids>
  <m:mathPr>
    <m:mathFont m:val="MyriadPro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92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2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0DD"/>
  </w:style>
  <w:style w:type="paragraph" w:styleId="Footer">
    <w:name w:val="footer"/>
    <w:basedOn w:val="Normal"/>
    <w:link w:val="FooterChar"/>
    <w:uiPriority w:val="99"/>
    <w:semiHidden/>
    <w:unhideWhenUsed/>
    <w:rsid w:val="00F92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0DD"/>
  </w:style>
  <w:style w:type="character" w:styleId="Hyperlink">
    <w:name w:val="Hyperlink"/>
    <w:basedOn w:val="DefaultParagraphFont"/>
    <w:uiPriority w:val="99"/>
    <w:semiHidden/>
    <w:unhideWhenUsed/>
    <w:rsid w:val="004D1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yperlink" Target="http://www.fcrr.org/Curriculum/studentCenterActivities.shtm" TargetMode="External"/><Relationship Id="rId7" Type="http://schemas.openxmlformats.org/officeDocument/2006/relationships/hyperlink" Target="http://www.readwritethink.org/classroom-resources/student-interactives/match-30064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hyperlink" Target="http://www.readwritethink.org/classroom-resources/lesson-plans/reading-idol-bringing-readers-30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730</Characters>
  <Application>Microsoft Macintosh Word</Application>
  <DocSecurity>0</DocSecurity>
  <Lines>6</Lines>
  <Paragraphs>1</Paragraphs>
  <ScaleCrop>false</ScaleCrop>
  <Company>University of Mississippi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TACIT Program</dc:creator>
  <cp:keywords/>
  <cp:lastModifiedBy>TACIT Program</cp:lastModifiedBy>
  <cp:revision>3</cp:revision>
  <dcterms:created xsi:type="dcterms:W3CDTF">2011-02-16T16:35:00Z</dcterms:created>
  <dcterms:modified xsi:type="dcterms:W3CDTF">2011-02-18T23:46:00Z</dcterms:modified>
</cp:coreProperties>
</file>